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C4B4" w14:textId="77777777" w:rsidR="009E23C6" w:rsidRDefault="009E23C6"/>
    <w:p w14:paraId="3525D5EE" w14:textId="77777777" w:rsidR="009E23C6" w:rsidRDefault="00000000">
      <w:pPr>
        <w:jc w:val="center"/>
        <w:rPr>
          <w:b/>
          <w:sz w:val="32"/>
          <w:szCs w:val="32"/>
        </w:rPr>
      </w:pPr>
      <w:r>
        <w:rPr>
          <w:b/>
          <w:sz w:val="32"/>
          <w:szCs w:val="32"/>
        </w:rPr>
        <w:t xml:space="preserve">Muster: Löschkonzept </w:t>
      </w:r>
    </w:p>
    <w:p w14:paraId="078CC935" w14:textId="77777777" w:rsidR="009E23C6" w:rsidRDefault="009E23C6">
      <w:pPr>
        <w:rPr>
          <w:sz w:val="24"/>
          <w:szCs w:val="24"/>
        </w:rPr>
      </w:pPr>
    </w:p>
    <w:p w14:paraId="3F0F9D24" w14:textId="77777777" w:rsidR="009E23C6" w:rsidRDefault="00000000">
      <w:pPr>
        <w:rPr>
          <w:i/>
          <w:sz w:val="20"/>
          <w:szCs w:val="20"/>
          <w:highlight w:val="yellow"/>
        </w:rPr>
      </w:pPr>
      <w:r>
        <w:rPr>
          <w:i/>
          <w:sz w:val="20"/>
          <w:szCs w:val="20"/>
          <w:highlight w:val="yellow"/>
        </w:rPr>
        <w:t xml:space="preserve">Die vorliegende Tabelle basiert auf einem Muster des Landesbeauftragten für den Datenschutz und die Informationsfreiheit Baden-Württemberg (Deutschland). Die Tabelle hilft bei der Erstellung eines Löschkonzepts in tabellarischer Form. </w:t>
      </w:r>
    </w:p>
    <w:p w14:paraId="550C5255" w14:textId="77777777" w:rsidR="009E23C6" w:rsidRDefault="00000000">
      <w:pPr>
        <w:rPr>
          <w:i/>
          <w:sz w:val="20"/>
          <w:szCs w:val="20"/>
        </w:rPr>
      </w:pPr>
      <w:r>
        <w:rPr>
          <w:i/>
          <w:sz w:val="20"/>
          <w:szCs w:val="20"/>
          <w:highlight w:val="yellow"/>
        </w:rPr>
        <w:t>Die aufgeführten Punkte sind nur Beispiele.</w:t>
      </w:r>
      <w:r>
        <w:rPr>
          <w:i/>
          <w:sz w:val="20"/>
          <w:szCs w:val="20"/>
        </w:rPr>
        <w:t xml:space="preserve"> </w:t>
      </w:r>
    </w:p>
    <w:p w14:paraId="54BF6211" w14:textId="77777777" w:rsidR="009E23C6" w:rsidRDefault="009E23C6">
      <w:pPr>
        <w:rPr>
          <w:i/>
          <w:sz w:val="24"/>
          <w:szCs w:val="24"/>
        </w:rPr>
      </w:pPr>
    </w:p>
    <w:tbl>
      <w:tblPr>
        <w:tblStyle w:val="a"/>
        <w:tblW w:w="14277"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547"/>
        <w:gridCol w:w="1939"/>
        <w:gridCol w:w="1398"/>
        <w:gridCol w:w="1519"/>
        <w:gridCol w:w="1508"/>
        <w:gridCol w:w="1684"/>
        <w:gridCol w:w="1323"/>
        <w:gridCol w:w="1410"/>
        <w:gridCol w:w="992"/>
        <w:gridCol w:w="957"/>
      </w:tblGrid>
      <w:tr w:rsidR="009E23C6" w14:paraId="09A937F5" w14:textId="77777777" w:rsidTr="009E23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4D220230" w14:textId="77777777" w:rsidR="009E23C6" w:rsidRDefault="00000000">
            <w:pPr>
              <w:jc w:val="center"/>
              <w:rPr>
                <w:sz w:val="14"/>
                <w:szCs w:val="14"/>
              </w:rPr>
            </w:pPr>
            <w:r>
              <w:rPr>
                <w:sz w:val="14"/>
                <w:szCs w:val="14"/>
              </w:rPr>
              <w:t>Verarbeitungstätigkeit</w:t>
            </w:r>
          </w:p>
        </w:tc>
        <w:tc>
          <w:tcPr>
            <w:tcW w:w="1939" w:type="dxa"/>
          </w:tcPr>
          <w:p w14:paraId="2CBAC760" w14:textId="77777777" w:rsidR="009E23C6" w:rsidRDefault="00000000">
            <w:pPr>
              <w:jc w:val="cente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Kategorie betroffener Personen</w:t>
            </w:r>
          </w:p>
        </w:tc>
        <w:tc>
          <w:tcPr>
            <w:tcW w:w="1398" w:type="dxa"/>
          </w:tcPr>
          <w:p w14:paraId="147F82D9" w14:textId="77777777" w:rsidR="009E23C6" w:rsidRDefault="00000000">
            <w:pPr>
              <w:jc w:val="cente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Kategorie der personenbezogenen Daten</w:t>
            </w:r>
          </w:p>
        </w:tc>
        <w:tc>
          <w:tcPr>
            <w:tcW w:w="1519" w:type="dxa"/>
          </w:tcPr>
          <w:p w14:paraId="7ACB718E" w14:textId="77777777" w:rsidR="009E23C6" w:rsidRDefault="00000000">
            <w:pPr>
              <w:jc w:val="cente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Zweckwegfall (Löschpflicht nach Art. 17 Abs. 1 DSGVO)</w:t>
            </w:r>
          </w:p>
        </w:tc>
        <w:tc>
          <w:tcPr>
            <w:tcW w:w="1508" w:type="dxa"/>
          </w:tcPr>
          <w:p w14:paraId="69D053A9" w14:textId="77777777" w:rsidR="009E23C6" w:rsidRDefault="00000000">
            <w:pPr>
              <w:jc w:val="cente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wenn gesetzliche Aufbewahrungspflicht oder Verjährungsfrist (Art.17 Abs.3) DSGVO)</w:t>
            </w:r>
          </w:p>
        </w:tc>
        <w:tc>
          <w:tcPr>
            <w:tcW w:w="1684" w:type="dxa"/>
          </w:tcPr>
          <w:p w14:paraId="78267CFE" w14:textId="77777777" w:rsidR="009E23C6" w:rsidRDefault="00000000">
            <w:pPr>
              <w:jc w:val="cente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Auslösendes Ereignis</w:t>
            </w:r>
          </w:p>
        </w:tc>
        <w:tc>
          <w:tcPr>
            <w:tcW w:w="1323" w:type="dxa"/>
          </w:tcPr>
          <w:p w14:paraId="77960D1D" w14:textId="77777777" w:rsidR="009E23C6" w:rsidRDefault="00000000">
            <w:pPr>
              <w:jc w:val="cente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Löschfrist</w:t>
            </w:r>
          </w:p>
        </w:tc>
        <w:tc>
          <w:tcPr>
            <w:tcW w:w="1410" w:type="dxa"/>
          </w:tcPr>
          <w:p w14:paraId="528200A7" w14:textId="77777777" w:rsidR="009E23C6" w:rsidRDefault="00000000">
            <w:pPr>
              <w:jc w:val="cente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Löschregel</w:t>
            </w:r>
          </w:p>
        </w:tc>
        <w:tc>
          <w:tcPr>
            <w:tcW w:w="992" w:type="dxa"/>
          </w:tcPr>
          <w:p w14:paraId="605FEEE4" w14:textId="77777777" w:rsidR="009E23C6" w:rsidRDefault="00000000">
            <w:pPr>
              <w:jc w:val="cente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Art der Löschung</w:t>
            </w:r>
          </w:p>
        </w:tc>
        <w:tc>
          <w:tcPr>
            <w:tcW w:w="957" w:type="dxa"/>
          </w:tcPr>
          <w:p w14:paraId="5B5C9411" w14:textId="77777777" w:rsidR="009E23C6" w:rsidRDefault="00000000">
            <w:pPr>
              <w:jc w:val="center"/>
              <w:cnfStyle w:val="100000000000" w:firstRow="1" w:lastRow="0" w:firstColumn="0" w:lastColumn="0" w:oddVBand="0" w:evenVBand="0" w:oddHBand="0" w:evenHBand="0" w:firstRowFirstColumn="0" w:firstRowLastColumn="0" w:lastRowFirstColumn="0" w:lastRowLastColumn="0"/>
              <w:rPr>
                <w:sz w:val="14"/>
                <w:szCs w:val="14"/>
              </w:rPr>
            </w:pPr>
            <w:r>
              <w:rPr>
                <w:sz w:val="14"/>
                <w:szCs w:val="14"/>
              </w:rPr>
              <w:t>Umsetzung des Konzeptes erfolgt?</w:t>
            </w:r>
          </w:p>
        </w:tc>
      </w:tr>
      <w:tr w:rsidR="009E23C6" w14:paraId="47680528" w14:textId="77777777" w:rsidTr="009E2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shd w:val="clear" w:color="auto" w:fill="D9E2F3"/>
          </w:tcPr>
          <w:p w14:paraId="3BD45512" w14:textId="77777777" w:rsidR="009E23C6" w:rsidRDefault="00000000">
            <w:pPr>
              <w:rPr>
                <w:i/>
                <w:sz w:val="14"/>
                <w:szCs w:val="14"/>
              </w:rPr>
            </w:pPr>
            <w:r>
              <w:rPr>
                <w:i/>
                <w:sz w:val="14"/>
                <w:szCs w:val="14"/>
              </w:rPr>
              <w:t>Name der Verarbeitung</w:t>
            </w:r>
          </w:p>
        </w:tc>
        <w:tc>
          <w:tcPr>
            <w:tcW w:w="1939" w:type="dxa"/>
            <w:shd w:val="clear" w:color="auto" w:fill="D9E2F3"/>
          </w:tcPr>
          <w:p w14:paraId="5BD06DAD" w14:textId="77777777" w:rsidR="009E23C6" w:rsidRDefault="00000000">
            <w:pPr>
              <w:cnfStyle w:val="000000100000" w:firstRow="0" w:lastRow="0" w:firstColumn="0" w:lastColumn="0" w:oddVBand="0" w:evenVBand="0" w:oddHBand="1" w:evenHBand="0" w:firstRowFirstColumn="0" w:firstRowLastColumn="0" w:lastRowFirstColumn="0" w:lastRowLastColumn="0"/>
              <w:rPr>
                <w:i/>
                <w:sz w:val="14"/>
                <w:szCs w:val="14"/>
              </w:rPr>
            </w:pPr>
            <w:r>
              <w:rPr>
                <w:i/>
                <w:sz w:val="14"/>
                <w:szCs w:val="14"/>
              </w:rPr>
              <w:t>Personenkategorien (Mitarbeiter, Kunden, etc.)</w:t>
            </w:r>
          </w:p>
        </w:tc>
        <w:tc>
          <w:tcPr>
            <w:tcW w:w="1398" w:type="dxa"/>
            <w:shd w:val="clear" w:color="auto" w:fill="D9E2F3"/>
          </w:tcPr>
          <w:p w14:paraId="660C7364" w14:textId="77777777" w:rsidR="009E23C6" w:rsidRDefault="00000000">
            <w:pPr>
              <w:cnfStyle w:val="000000100000" w:firstRow="0" w:lastRow="0" w:firstColumn="0" w:lastColumn="0" w:oddVBand="0" w:evenVBand="0" w:oddHBand="1" w:evenHBand="0" w:firstRowFirstColumn="0" w:firstRowLastColumn="0" w:lastRowFirstColumn="0" w:lastRowLastColumn="0"/>
              <w:rPr>
                <w:i/>
                <w:sz w:val="14"/>
                <w:szCs w:val="14"/>
              </w:rPr>
            </w:pPr>
            <w:r>
              <w:rPr>
                <w:i/>
                <w:sz w:val="14"/>
                <w:szCs w:val="14"/>
              </w:rPr>
              <w:t>Datenkategorien</w:t>
            </w:r>
          </w:p>
        </w:tc>
        <w:tc>
          <w:tcPr>
            <w:tcW w:w="1519" w:type="dxa"/>
            <w:shd w:val="clear" w:color="auto" w:fill="D9E2F3"/>
          </w:tcPr>
          <w:p w14:paraId="06B3B29A" w14:textId="77777777" w:rsidR="009E23C6" w:rsidRDefault="00000000">
            <w:pPr>
              <w:cnfStyle w:val="000000100000" w:firstRow="0" w:lastRow="0" w:firstColumn="0" w:lastColumn="0" w:oddVBand="0" w:evenVBand="0" w:oddHBand="1" w:evenHBand="0" w:firstRowFirstColumn="0" w:firstRowLastColumn="0" w:lastRowFirstColumn="0" w:lastRowLastColumn="0"/>
              <w:rPr>
                <w:i/>
                <w:sz w:val="14"/>
                <w:szCs w:val="14"/>
              </w:rPr>
            </w:pPr>
            <w:r>
              <w:rPr>
                <w:i/>
                <w:sz w:val="14"/>
                <w:szCs w:val="14"/>
              </w:rPr>
              <w:t xml:space="preserve">Ab welchem Zeitpunkt erlischt der Zweck? </w:t>
            </w:r>
          </w:p>
        </w:tc>
        <w:tc>
          <w:tcPr>
            <w:tcW w:w="1508" w:type="dxa"/>
            <w:shd w:val="clear" w:color="auto" w:fill="D9E2F3"/>
          </w:tcPr>
          <w:p w14:paraId="36D7674E" w14:textId="77777777" w:rsidR="009E23C6" w:rsidRDefault="00000000">
            <w:pPr>
              <w:cnfStyle w:val="000000100000" w:firstRow="0" w:lastRow="0" w:firstColumn="0" w:lastColumn="0" w:oddVBand="0" w:evenVBand="0" w:oddHBand="1" w:evenHBand="0" w:firstRowFirstColumn="0" w:firstRowLastColumn="0" w:lastRowFirstColumn="0" w:lastRowLastColumn="0"/>
              <w:rPr>
                <w:i/>
                <w:sz w:val="14"/>
                <w:szCs w:val="14"/>
              </w:rPr>
            </w:pPr>
            <w:r>
              <w:rPr>
                <w:i/>
                <w:sz w:val="14"/>
                <w:szCs w:val="14"/>
              </w:rPr>
              <w:t>Welche gesetzlichen Grundlagen gibt es neben der DSGVO?</w:t>
            </w:r>
          </w:p>
        </w:tc>
        <w:tc>
          <w:tcPr>
            <w:tcW w:w="1684" w:type="dxa"/>
            <w:shd w:val="clear" w:color="auto" w:fill="D9E2F3"/>
          </w:tcPr>
          <w:p w14:paraId="00A2FF5F" w14:textId="77777777" w:rsidR="009E23C6" w:rsidRDefault="00000000">
            <w:pPr>
              <w:cnfStyle w:val="000000100000" w:firstRow="0" w:lastRow="0" w:firstColumn="0" w:lastColumn="0" w:oddVBand="0" w:evenVBand="0" w:oddHBand="1" w:evenHBand="0" w:firstRowFirstColumn="0" w:firstRowLastColumn="0" w:lastRowFirstColumn="0" w:lastRowLastColumn="0"/>
              <w:rPr>
                <w:i/>
                <w:sz w:val="14"/>
                <w:szCs w:val="14"/>
              </w:rPr>
            </w:pPr>
            <w:r>
              <w:rPr>
                <w:i/>
                <w:sz w:val="14"/>
                <w:szCs w:val="14"/>
              </w:rPr>
              <w:t xml:space="preserve">Was ist das auslösende Ereignis? </w:t>
            </w:r>
          </w:p>
        </w:tc>
        <w:tc>
          <w:tcPr>
            <w:tcW w:w="1323" w:type="dxa"/>
            <w:shd w:val="clear" w:color="auto" w:fill="D9E2F3"/>
          </w:tcPr>
          <w:p w14:paraId="082B7F6F" w14:textId="77777777" w:rsidR="009E23C6" w:rsidRDefault="00000000">
            <w:pPr>
              <w:cnfStyle w:val="000000100000" w:firstRow="0" w:lastRow="0" w:firstColumn="0" w:lastColumn="0" w:oddVBand="0" w:evenVBand="0" w:oddHBand="1" w:evenHBand="0" w:firstRowFirstColumn="0" w:firstRowLastColumn="0" w:lastRowFirstColumn="0" w:lastRowLastColumn="0"/>
              <w:rPr>
                <w:i/>
                <w:sz w:val="14"/>
                <w:szCs w:val="14"/>
              </w:rPr>
            </w:pPr>
            <w:r>
              <w:rPr>
                <w:i/>
                <w:sz w:val="14"/>
                <w:szCs w:val="14"/>
              </w:rPr>
              <w:t>Zeitliche Angabe</w:t>
            </w:r>
          </w:p>
        </w:tc>
        <w:tc>
          <w:tcPr>
            <w:tcW w:w="1410" w:type="dxa"/>
            <w:shd w:val="clear" w:color="auto" w:fill="D9E2F3"/>
          </w:tcPr>
          <w:p w14:paraId="07C48757" w14:textId="77777777" w:rsidR="009E23C6" w:rsidRDefault="009E23C6">
            <w:pPr>
              <w:cnfStyle w:val="000000100000" w:firstRow="0" w:lastRow="0" w:firstColumn="0" w:lastColumn="0" w:oddVBand="0" w:evenVBand="0" w:oddHBand="1" w:evenHBand="0" w:firstRowFirstColumn="0" w:firstRowLastColumn="0" w:lastRowFirstColumn="0" w:lastRowLastColumn="0"/>
              <w:rPr>
                <w:i/>
                <w:sz w:val="14"/>
                <w:szCs w:val="14"/>
              </w:rPr>
            </w:pPr>
          </w:p>
        </w:tc>
        <w:tc>
          <w:tcPr>
            <w:tcW w:w="992" w:type="dxa"/>
            <w:shd w:val="clear" w:color="auto" w:fill="D9E2F3"/>
          </w:tcPr>
          <w:p w14:paraId="1988D48F" w14:textId="77777777" w:rsidR="009E23C6" w:rsidRDefault="00000000">
            <w:pPr>
              <w:cnfStyle w:val="000000100000" w:firstRow="0" w:lastRow="0" w:firstColumn="0" w:lastColumn="0" w:oddVBand="0" w:evenVBand="0" w:oddHBand="1" w:evenHBand="0" w:firstRowFirstColumn="0" w:firstRowLastColumn="0" w:lastRowFirstColumn="0" w:lastRowLastColumn="0"/>
              <w:rPr>
                <w:i/>
                <w:sz w:val="14"/>
                <w:szCs w:val="14"/>
              </w:rPr>
            </w:pPr>
            <w:r>
              <w:rPr>
                <w:i/>
                <w:sz w:val="14"/>
                <w:szCs w:val="14"/>
              </w:rPr>
              <w:t>Manuell oder automatisch</w:t>
            </w:r>
          </w:p>
        </w:tc>
        <w:tc>
          <w:tcPr>
            <w:tcW w:w="957" w:type="dxa"/>
            <w:shd w:val="clear" w:color="auto" w:fill="D9E2F3"/>
          </w:tcPr>
          <w:p w14:paraId="314F39C5" w14:textId="77777777" w:rsidR="009E23C6" w:rsidRDefault="00000000">
            <w:pPr>
              <w:cnfStyle w:val="000000100000" w:firstRow="0" w:lastRow="0" w:firstColumn="0" w:lastColumn="0" w:oddVBand="0" w:evenVBand="0" w:oddHBand="1" w:evenHBand="0" w:firstRowFirstColumn="0" w:firstRowLastColumn="0" w:lastRowFirstColumn="0" w:lastRowLastColumn="0"/>
              <w:rPr>
                <w:i/>
                <w:sz w:val="14"/>
                <w:szCs w:val="14"/>
              </w:rPr>
            </w:pPr>
            <w:r>
              <w:rPr>
                <w:i/>
                <w:sz w:val="14"/>
                <w:szCs w:val="14"/>
              </w:rPr>
              <w:t>Ja / nein / in Umsetzung</w:t>
            </w:r>
          </w:p>
        </w:tc>
      </w:tr>
      <w:tr w:rsidR="009E23C6" w14:paraId="6D71B6EC" w14:textId="77777777" w:rsidTr="009E23C6">
        <w:tc>
          <w:tcPr>
            <w:cnfStyle w:val="001000000000" w:firstRow="0" w:lastRow="0" w:firstColumn="1" w:lastColumn="0" w:oddVBand="0" w:evenVBand="0" w:oddHBand="0" w:evenHBand="0" w:firstRowFirstColumn="0" w:firstRowLastColumn="0" w:lastRowFirstColumn="0" w:lastRowLastColumn="0"/>
            <w:tcW w:w="1547" w:type="dxa"/>
          </w:tcPr>
          <w:p w14:paraId="7C9AB5C4" w14:textId="77777777" w:rsidR="009E23C6" w:rsidRDefault="00000000">
            <w:pPr>
              <w:rPr>
                <w:sz w:val="14"/>
                <w:szCs w:val="14"/>
              </w:rPr>
            </w:pPr>
            <w:r>
              <w:rPr>
                <w:sz w:val="14"/>
                <w:szCs w:val="14"/>
              </w:rPr>
              <w:t>Bewerbungsverfahren</w:t>
            </w:r>
          </w:p>
        </w:tc>
        <w:tc>
          <w:tcPr>
            <w:tcW w:w="1939" w:type="dxa"/>
          </w:tcPr>
          <w:p w14:paraId="563C2DD1"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Bewerber</w:t>
            </w:r>
          </w:p>
        </w:tc>
        <w:tc>
          <w:tcPr>
            <w:tcW w:w="1398" w:type="dxa"/>
          </w:tcPr>
          <w:p w14:paraId="5DB69074"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Kontaktdaten,</w:t>
            </w:r>
          </w:p>
          <w:p w14:paraId="3FD090B3"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Lebenslauf,</w:t>
            </w:r>
          </w:p>
          <w:p w14:paraId="3F4C05B5"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Zeugnisse</w:t>
            </w:r>
          </w:p>
        </w:tc>
        <w:tc>
          <w:tcPr>
            <w:tcW w:w="1519" w:type="dxa"/>
          </w:tcPr>
          <w:p w14:paraId="6283D30F"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Ende des Bewerbungsverfahren</w:t>
            </w:r>
          </w:p>
        </w:tc>
        <w:tc>
          <w:tcPr>
            <w:tcW w:w="1508" w:type="dxa"/>
          </w:tcPr>
          <w:p w14:paraId="7644CC46"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 61b Abs. 1 ArbGG (3 Monate ab Anspruchserhebung)</w:t>
            </w:r>
          </w:p>
        </w:tc>
        <w:tc>
          <w:tcPr>
            <w:tcW w:w="1684" w:type="dxa"/>
          </w:tcPr>
          <w:p w14:paraId="485D93DD"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Absage</w:t>
            </w:r>
          </w:p>
        </w:tc>
        <w:tc>
          <w:tcPr>
            <w:tcW w:w="1323" w:type="dxa"/>
          </w:tcPr>
          <w:p w14:paraId="48FE57A2"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4 Monate</w:t>
            </w:r>
          </w:p>
        </w:tc>
        <w:tc>
          <w:tcPr>
            <w:tcW w:w="1410" w:type="dxa"/>
          </w:tcPr>
          <w:p w14:paraId="6074AD3A"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4 Monate nach Absage Unterlagen erfolgloser Bewerber*innen löschen</w:t>
            </w:r>
          </w:p>
        </w:tc>
        <w:tc>
          <w:tcPr>
            <w:tcW w:w="992" w:type="dxa"/>
          </w:tcPr>
          <w:p w14:paraId="77267FEE"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manuell</w:t>
            </w:r>
          </w:p>
        </w:tc>
        <w:tc>
          <w:tcPr>
            <w:tcW w:w="957" w:type="dxa"/>
          </w:tcPr>
          <w:p w14:paraId="1B06C2F3"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ja</w:t>
            </w:r>
          </w:p>
        </w:tc>
      </w:tr>
      <w:tr w:rsidR="009E23C6" w14:paraId="5276E5B9" w14:textId="77777777" w:rsidTr="009E2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3E8362FC" w14:textId="77777777" w:rsidR="009E23C6" w:rsidRDefault="00000000">
            <w:pPr>
              <w:rPr>
                <w:sz w:val="14"/>
                <w:szCs w:val="14"/>
              </w:rPr>
            </w:pPr>
            <w:r>
              <w:rPr>
                <w:sz w:val="14"/>
                <w:szCs w:val="14"/>
              </w:rPr>
              <w:t>Personaldaten</w:t>
            </w:r>
          </w:p>
        </w:tc>
        <w:tc>
          <w:tcPr>
            <w:tcW w:w="1939" w:type="dxa"/>
          </w:tcPr>
          <w:p w14:paraId="51794313" w14:textId="77777777" w:rsidR="009E23C6" w:rsidRDefault="00000000">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Mitarbeiter</w:t>
            </w:r>
          </w:p>
        </w:tc>
        <w:tc>
          <w:tcPr>
            <w:tcW w:w="1398" w:type="dxa"/>
          </w:tcPr>
          <w:p w14:paraId="340F0E77" w14:textId="77777777" w:rsidR="009E23C6" w:rsidRDefault="00000000">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Personaldaten</w:t>
            </w:r>
          </w:p>
          <w:p w14:paraId="40AAA78C" w14:textId="77777777" w:rsidR="009E23C6" w:rsidRDefault="00000000">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Stammdaten</w:t>
            </w:r>
          </w:p>
          <w:p w14:paraId="6DEA882A" w14:textId="77777777" w:rsidR="009E23C6" w:rsidRDefault="00000000">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Arbeitszeiten</w:t>
            </w:r>
          </w:p>
          <w:p w14:paraId="59769916" w14:textId="77777777" w:rsidR="009E23C6" w:rsidRDefault="00000000">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Steuerdaten</w:t>
            </w:r>
          </w:p>
        </w:tc>
        <w:tc>
          <w:tcPr>
            <w:tcW w:w="1519" w:type="dxa"/>
          </w:tcPr>
          <w:p w14:paraId="35DBB523" w14:textId="77777777" w:rsidR="009E23C6" w:rsidRDefault="00000000">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Ende des Beschäftigungsverhältnisses</w:t>
            </w:r>
          </w:p>
        </w:tc>
        <w:tc>
          <w:tcPr>
            <w:tcW w:w="1508" w:type="dxa"/>
          </w:tcPr>
          <w:p w14:paraId="48C0D8E1" w14:textId="77777777" w:rsidR="009E23C6" w:rsidRDefault="00000000">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10 Jahre nach Steuergesetz XYZ</w:t>
            </w:r>
          </w:p>
        </w:tc>
        <w:tc>
          <w:tcPr>
            <w:tcW w:w="1684" w:type="dxa"/>
          </w:tcPr>
          <w:p w14:paraId="294D0F6C" w14:textId="77777777" w:rsidR="009E23C6" w:rsidRDefault="00000000">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Ende des Beschäftigungsverhältnisses</w:t>
            </w:r>
          </w:p>
        </w:tc>
        <w:tc>
          <w:tcPr>
            <w:tcW w:w="1323" w:type="dxa"/>
          </w:tcPr>
          <w:p w14:paraId="0C557A5B" w14:textId="77777777" w:rsidR="009E23C6" w:rsidRDefault="00000000">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10 Jahre</w:t>
            </w:r>
          </w:p>
        </w:tc>
        <w:tc>
          <w:tcPr>
            <w:tcW w:w="1410" w:type="dxa"/>
          </w:tcPr>
          <w:p w14:paraId="4643998C" w14:textId="77777777" w:rsidR="009E23C6" w:rsidRDefault="00000000">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10 Jahr nach Beendigung des Beschäftigungsverhältnisses</w:t>
            </w:r>
          </w:p>
        </w:tc>
        <w:tc>
          <w:tcPr>
            <w:tcW w:w="992" w:type="dxa"/>
          </w:tcPr>
          <w:p w14:paraId="2A667B4F" w14:textId="77777777" w:rsidR="009E23C6" w:rsidRDefault="00000000">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manuell</w:t>
            </w:r>
          </w:p>
        </w:tc>
        <w:tc>
          <w:tcPr>
            <w:tcW w:w="957" w:type="dxa"/>
          </w:tcPr>
          <w:p w14:paraId="38954B4F" w14:textId="77777777" w:rsidR="009E23C6" w:rsidRDefault="00000000">
            <w:pPr>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ja</w:t>
            </w:r>
          </w:p>
        </w:tc>
      </w:tr>
      <w:tr w:rsidR="009E23C6" w14:paraId="065807D2" w14:textId="77777777" w:rsidTr="009E23C6">
        <w:tc>
          <w:tcPr>
            <w:cnfStyle w:val="001000000000" w:firstRow="0" w:lastRow="0" w:firstColumn="1" w:lastColumn="0" w:oddVBand="0" w:evenVBand="0" w:oddHBand="0" w:evenHBand="0" w:firstRowFirstColumn="0" w:firstRowLastColumn="0" w:lastRowFirstColumn="0" w:lastRowLastColumn="0"/>
            <w:tcW w:w="1547" w:type="dxa"/>
          </w:tcPr>
          <w:p w14:paraId="3657C3BF" w14:textId="77777777" w:rsidR="009E23C6" w:rsidRDefault="00000000">
            <w:pPr>
              <w:rPr>
                <w:sz w:val="14"/>
                <w:szCs w:val="14"/>
              </w:rPr>
            </w:pPr>
            <w:r>
              <w:rPr>
                <w:sz w:val="14"/>
                <w:szCs w:val="14"/>
              </w:rPr>
              <w:t>Unternehmenswebsite</w:t>
            </w:r>
          </w:p>
        </w:tc>
        <w:tc>
          <w:tcPr>
            <w:tcW w:w="1939" w:type="dxa"/>
          </w:tcPr>
          <w:p w14:paraId="5FFD528C"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Webseitenbesucher</w:t>
            </w:r>
          </w:p>
        </w:tc>
        <w:tc>
          <w:tcPr>
            <w:tcW w:w="1398" w:type="dxa"/>
          </w:tcPr>
          <w:p w14:paraId="1454AEBC"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IP-Adressen</w:t>
            </w:r>
          </w:p>
        </w:tc>
        <w:tc>
          <w:tcPr>
            <w:tcW w:w="1519" w:type="dxa"/>
          </w:tcPr>
          <w:p w14:paraId="0FC02F07"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Nach Besuch der Webseite</w:t>
            </w:r>
          </w:p>
        </w:tc>
        <w:tc>
          <w:tcPr>
            <w:tcW w:w="1508" w:type="dxa"/>
          </w:tcPr>
          <w:p w14:paraId="5AD8D304"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w:t>
            </w:r>
          </w:p>
        </w:tc>
        <w:tc>
          <w:tcPr>
            <w:tcW w:w="1684" w:type="dxa"/>
          </w:tcPr>
          <w:p w14:paraId="4B24387D"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Nach Besuch der Webseite</w:t>
            </w:r>
          </w:p>
        </w:tc>
        <w:tc>
          <w:tcPr>
            <w:tcW w:w="1323" w:type="dxa"/>
          </w:tcPr>
          <w:p w14:paraId="4797ECCD"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30 Tage</w:t>
            </w:r>
          </w:p>
        </w:tc>
        <w:tc>
          <w:tcPr>
            <w:tcW w:w="1410" w:type="dxa"/>
          </w:tcPr>
          <w:p w14:paraId="2A6442B3"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30 Tage nach Besuch der Webseite</w:t>
            </w:r>
          </w:p>
          <w:p w14:paraId="635F98C7" w14:textId="77777777" w:rsidR="009E23C6" w:rsidRDefault="009E23C6">
            <w:pPr>
              <w:cnfStyle w:val="000000000000" w:firstRow="0" w:lastRow="0" w:firstColumn="0" w:lastColumn="0" w:oddVBand="0" w:evenVBand="0" w:oddHBand="0" w:evenHBand="0" w:firstRowFirstColumn="0" w:firstRowLastColumn="0" w:lastRowFirstColumn="0" w:lastRowLastColumn="0"/>
              <w:rPr>
                <w:sz w:val="14"/>
                <w:szCs w:val="14"/>
              </w:rPr>
            </w:pPr>
          </w:p>
        </w:tc>
        <w:tc>
          <w:tcPr>
            <w:tcW w:w="992" w:type="dxa"/>
          </w:tcPr>
          <w:p w14:paraId="6574FCA2"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automatisch</w:t>
            </w:r>
          </w:p>
        </w:tc>
        <w:tc>
          <w:tcPr>
            <w:tcW w:w="957" w:type="dxa"/>
          </w:tcPr>
          <w:p w14:paraId="540CB3BC" w14:textId="77777777" w:rsidR="009E23C6" w:rsidRDefault="00000000">
            <w:pPr>
              <w:cnfStyle w:val="000000000000" w:firstRow="0" w:lastRow="0" w:firstColumn="0" w:lastColumn="0" w:oddVBand="0" w:evenVBand="0" w:oddHBand="0" w:evenHBand="0" w:firstRowFirstColumn="0" w:firstRowLastColumn="0" w:lastRowFirstColumn="0" w:lastRowLastColumn="0"/>
              <w:rPr>
                <w:sz w:val="14"/>
                <w:szCs w:val="14"/>
              </w:rPr>
            </w:pPr>
            <w:r>
              <w:rPr>
                <w:sz w:val="14"/>
                <w:szCs w:val="14"/>
              </w:rPr>
              <w:t>ja</w:t>
            </w:r>
          </w:p>
        </w:tc>
      </w:tr>
      <w:tr w:rsidR="009E23C6" w14:paraId="75321AA8" w14:textId="77777777" w:rsidTr="009E23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7" w:type="dxa"/>
          </w:tcPr>
          <w:p w14:paraId="7A30B291" w14:textId="77777777" w:rsidR="009E23C6" w:rsidRDefault="009E23C6">
            <w:pPr>
              <w:rPr>
                <w:sz w:val="14"/>
                <w:szCs w:val="14"/>
              </w:rPr>
            </w:pPr>
          </w:p>
          <w:p w14:paraId="393F561E" w14:textId="77777777" w:rsidR="009E23C6" w:rsidRDefault="009E23C6">
            <w:pPr>
              <w:rPr>
                <w:sz w:val="14"/>
                <w:szCs w:val="14"/>
              </w:rPr>
            </w:pPr>
          </w:p>
          <w:p w14:paraId="4DD79709" w14:textId="77777777" w:rsidR="009E23C6" w:rsidRDefault="009E23C6">
            <w:pPr>
              <w:rPr>
                <w:sz w:val="14"/>
                <w:szCs w:val="14"/>
              </w:rPr>
            </w:pPr>
          </w:p>
        </w:tc>
        <w:tc>
          <w:tcPr>
            <w:tcW w:w="1939" w:type="dxa"/>
          </w:tcPr>
          <w:p w14:paraId="62CA21D0" w14:textId="77777777" w:rsidR="009E23C6" w:rsidRDefault="009E23C6">
            <w:pPr>
              <w:cnfStyle w:val="000000100000" w:firstRow="0" w:lastRow="0" w:firstColumn="0" w:lastColumn="0" w:oddVBand="0" w:evenVBand="0" w:oddHBand="1" w:evenHBand="0" w:firstRowFirstColumn="0" w:firstRowLastColumn="0" w:lastRowFirstColumn="0" w:lastRowLastColumn="0"/>
              <w:rPr>
                <w:sz w:val="14"/>
                <w:szCs w:val="14"/>
              </w:rPr>
            </w:pPr>
          </w:p>
        </w:tc>
        <w:tc>
          <w:tcPr>
            <w:tcW w:w="1398" w:type="dxa"/>
          </w:tcPr>
          <w:p w14:paraId="7F8017D4" w14:textId="77777777" w:rsidR="009E23C6" w:rsidRDefault="009E23C6">
            <w:pPr>
              <w:cnfStyle w:val="000000100000" w:firstRow="0" w:lastRow="0" w:firstColumn="0" w:lastColumn="0" w:oddVBand="0" w:evenVBand="0" w:oddHBand="1" w:evenHBand="0" w:firstRowFirstColumn="0" w:firstRowLastColumn="0" w:lastRowFirstColumn="0" w:lastRowLastColumn="0"/>
              <w:rPr>
                <w:sz w:val="14"/>
                <w:szCs w:val="14"/>
              </w:rPr>
            </w:pPr>
          </w:p>
        </w:tc>
        <w:tc>
          <w:tcPr>
            <w:tcW w:w="1519" w:type="dxa"/>
          </w:tcPr>
          <w:p w14:paraId="701F161A" w14:textId="77777777" w:rsidR="009E23C6" w:rsidRDefault="009E23C6">
            <w:pPr>
              <w:cnfStyle w:val="000000100000" w:firstRow="0" w:lastRow="0" w:firstColumn="0" w:lastColumn="0" w:oddVBand="0" w:evenVBand="0" w:oddHBand="1" w:evenHBand="0" w:firstRowFirstColumn="0" w:firstRowLastColumn="0" w:lastRowFirstColumn="0" w:lastRowLastColumn="0"/>
              <w:rPr>
                <w:sz w:val="14"/>
                <w:szCs w:val="14"/>
              </w:rPr>
            </w:pPr>
          </w:p>
        </w:tc>
        <w:tc>
          <w:tcPr>
            <w:tcW w:w="1508" w:type="dxa"/>
          </w:tcPr>
          <w:p w14:paraId="739FC779" w14:textId="77777777" w:rsidR="009E23C6" w:rsidRDefault="009E23C6">
            <w:pPr>
              <w:cnfStyle w:val="000000100000" w:firstRow="0" w:lastRow="0" w:firstColumn="0" w:lastColumn="0" w:oddVBand="0" w:evenVBand="0" w:oddHBand="1" w:evenHBand="0" w:firstRowFirstColumn="0" w:firstRowLastColumn="0" w:lastRowFirstColumn="0" w:lastRowLastColumn="0"/>
              <w:rPr>
                <w:sz w:val="14"/>
                <w:szCs w:val="14"/>
              </w:rPr>
            </w:pPr>
          </w:p>
        </w:tc>
        <w:tc>
          <w:tcPr>
            <w:tcW w:w="1684" w:type="dxa"/>
          </w:tcPr>
          <w:p w14:paraId="53B459AD" w14:textId="77777777" w:rsidR="009E23C6" w:rsidRDefault="009E23C6">
            <w:pPr>
              <w:cnfStyle w:val="000000100000" w:firstRow="0" w:lastRow="0" w:firstColumn="0" w:lastColumn="0" w:oddVBand="0" w:evenVBand="0" w:oddHBand="1" w:evenHBand="0" w:firstRowFirstColumn="0" w:firstRowLastColumn="0" w:lastRowFirstColumn="0" w:lastRowLastColumn="0"/>
              <w:rPr>
                <w:sz w:val="14"/>
                <w:szCs w:val="14"/>
              </w:rPr>
            </w:pPr>
          </w:p>
        </w:tc>
        <w:tc>
          <w:tcPr>
            <w:tcW w:w="1323" w:type="dxa"/>
          </w:tcPr>
          <w:p w14:paraId="48E13144" w14:textId="77777777" w:rsidR="009E23C6" w:rsidRDefault="009E23C6">
            <w:pPr>
              <w:cnfStyle w:val="000000100000" w:firstRow="0" w:lastRow="0" w:firstColumn="0" w:lastColumn="0" w:oddVBand="0" w:evenVBand="0" w:oddHBand="1" w:evenHBand="0" w:firstRowFirstColumn="0" w:firstRowLastColumn="0" w:lastRowFirstColumn="0" w:lastRowLastColumn="0"/>
              <w:rPr>
                <w:sz w:val="14"/>
                <w:szCs w:val="14"/>
              </w:rPr>
            </w:pPr>
          </w:p>
        </w:tc>
        <w:tc>
          <w:tcPr>
            <w:tcW w:w="1410" w:type="dxa"/>
          </w:tcPr>
          <w:p w14:paraId="022BDB5E" w14:textId="77777777" w:rsidR="009E23C6" w:rsidRDefault="009E23C6">
            <w:pPr>
              <w:cnfStyle w:val="000000100000" w:firstRow="0" w:lastRow="0" w:firstColumn="0" w:lastColumn="0" w:oddVBand="0" w:evenVBand="0" w:oddHBand="1" w:evenHBand="0" w:firstRowFirstColumn="0" w:firstRowLastColumn="0" w:lastRowFirstColumn="0" w:lastRowLastColumn="0"/>
              <w:rPr>
                <w:sz w:val="14"/>
                <w:szCs w:val="14"/>
              </w:rPr>
            </w:pPr>
          </w:p>
        </w:tc>
        <w:tc>
          <w:tcPr>
            <w:tcW w:w="992" w:type="dxa"/>
          </w:tcPr>
          <w:p w14:paraId="678B5A92" w14:textId="77777777" w:rsidR="009E23C6" w:rsidRDefault="009E23C6">
            <w:pPr>
              <w:cnfStyle w:val="000000100000" w:firstRow="0" w:lastRow="0" w:firstColumn="0" w:lastColumn="0" w:oddVBand="0" w:evenVBand="0" w:oddHBand="1" w:evenHBand="0" w:firstRowFirstColumn="0" w:firstRowLastColumn="0" w:lastRowFirstColumn="0" w:lastRowLastColumn="0"/>
              <w:rPr>
                <w:sz w:val="14"/>
                <w:szCs w:val="14"/>
              </w:rPr>
            </w:pPr>
          </w:p>
        </w:tc>
        <w:tc>
          <w:tcPr>
            <w:tcW w:w="957" w:type="dxa"/>
          </w:tcPr>
          <w:p w14:paraId="681E806F" w14:textId="77777777" w:rsidR="009E23C6" w:rsidRDefault="009E23C6">
            <w:pPr>
              <w:cnfStyle w:val="000000100000" w:firstRow="0" w:lastRow="0" w:firstColumn="0" w:lastColumn="0" w:oddVBand="0" w:evenVBand="0" w:oddHBand="1" w:evenHBand="0" w:firstRowFirstColumn="0" w:firstRowLastColumn="0" w:lastRowFirstColumn="0" w:lastRowLastColumn="0"/>
              <w:rPr>
                <w:sz w:val="14"/>
                <w:szCs w:val="14"/>
              </w:rPr>
            </w:pPr>
          </w:p>
        </w:tc>
      </w:tr>
    </w:tbl>
    <w:p w14:paraId="1E35944C" w14:textId="77777777" w:rsidR="009E23C6" w:rsidRDefault="009E23C6">
      <w:pPr>
        <w:rPr>
          <w:sz w:val="16"/>
          <w:szCs w:val="16"/>
        </w:rPr>
      </w:pPr>
    </w:p>
    <w:sectPr w:rsidR="009E23C6">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D40B" w14:textId="77777777" w:rsidR="003F6FCC" w:rsidRDefault="003F6FCC">
      <w:pPr>
        <w:spacing w:after="0" w:line="240" w:lineRule="auto"/>
      </w:pPr>
      <w:r>
        <w:separator/>
      </w:r>
    </w:p>
  </w:endnote>
  <w:endnote w:type="continuationSeparator" w:id="0">
    <w:p w14:paraId="08D1AE26" w14:textId="77777777" w:rsidR="003F6FCC" w:rsidRDefault="003F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45C5" w14:textId="77777777" w:rsidR="009D54A2" w:rsidRDefault="009D54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5" w:type="dxa"/>
      <w:tblBorders>
        <w:top w:val="single" w:sz="4" w:space="0" w:color="auto"/>
      </w:tblBorders>
      <w:tblCellMar>
        <w:top w:w="0" w:type="dxa"/>
        <w:left w:w="0" w:type="dxa"/>
        <w:bottom w:w="0" w:type="dxa"/>
        <w:right w:w="0" w:type="dxa"/>
      </w:tblCellMar>
      <w:tblLook w:val="04A0" w:firstRow="1" w:lastRow="0" w:firstColumn="1" w:lastColumn="0" w:noHBand="0" w:noVBand="1"/>
    </w:tblPr>
    <w:tblGrid>
      <w:gridCol w:w="4673"/>
      <w:gridCol w:w="4389"/>
    </w:tblGrid>
    <w:tr w:rsidR="009D54A2" w:rsidRPr="00860A02" w14:paraId="0A072E95" w14:textId="77777777" w:rsidTr="00242490">
      <w:tblPrEx>
        <w:tblCellMar>
          <w:top w:w="0" w:type="dxa"/>
          <w:left w:w="0" w:type="dxa"/>
          <w:bottom w:w="0" w:type="dxa"/>
          <w:right w:w="0" w:type="dxa"/>
        </w:tblCellMar>
      </w:tblPrEx>
      <w:tc>
        <w:tcPr>
          <w:tcW w:w="4673" w:type="dxa"/>
        </w:tcPr>
        <w:p w14:paraId="0C488724" w14:textId="77777777" w:rsidR="009D54A2" w:rsidRPr="008B7844" w:rsidRDefault="009D54A2" w:rsidP="009D54A2">
          <w:pPr>
            <w:widowControl w:val="0"/>
            <w:spacing w:line="240" w:lineRule="auto"/>
            <w:rPr>
              <w:rFonts w:ascii="Arial" w:hAnsi="Arial" w:cs="Arial"/>
              <w:color w:val="000000"/>
              <w:sz w:val="10"/>
              <w:szCs w:val="10"/>
            </w:rPr>
          </w:pPr>
          <w:r w:rsidRPr="008B7844">
            <w:rPr>
              <w:rFonts w:ascii="Arial" w:hAnsi="Arial" w:cs="Arial"/>
              <w:color w:val="000000"/>
              <w:sz w:val="10"/>
              <w:szCs w:val="10"/>
            </w:rPr>
            <w:br/>
          </w:r>
          <w:r w:rsidRPr="008B7844">
            <w:rPr>
              <w:rFonts w:ascii="Arial" w:hAnsi="Arial" w:cs="Arial"/>
              <w:noProof/>
              <w:color w:val="000000"/>
              <w:sz w:val="10"/>
              <w:szCs w:val="10"/>
            </w:rPr>
            <w:drawing>
              <wp:inline distT="0" distB="0" distL="0" distR="0" wp14:anchorId="5092ADF2" wp14:editId="2627F003">
                <wp:extent cx="1356527" cy="297391"/>
                <wp:effectExtent l="0" t="0" r="0" b="7620"/>
                <wp:docPr id="1711830682" name="Grafik 1" descr="Ein Bild, das Screenshot, Schrift, Electric Blue (Farbe), Majorelle Bl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30682" name="Grafik 1" descr="Ein Bild, das Screenshot, Schrift, Electric Blue (Farbe), Majorelle Blu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319" cy="317076"/>
                        </a:xfrm>
                        <a:prstGeom prst="rect">
                          <a:avLst/>
                        </a:prstGeom>
                        <a:noFill/>
                        <a:ln>
                          <a:noFill/>
                        </a:ln>
                      </pic:spPr>
                    </pic:pic>
                  </a:graphicData>
                </a:graphic>
              </wp:inline>
            </w:drawing>
          </w:r>
          <w:r>
            <w:rPr>
              <w:rFonts w:ascii="Arial" w:hAnsi="Arial" w:cs="Arial"/>
              <w:color w:val="404040"/>
              <w:sz w:val="10"/>
              <w:szCs w:val="10"/>
            </w:rPr>
            <w:br/>
          </w:r>
          <w:r w:rsidRPr="008B7844">
            <w:rPr>
              <w:rFonts w:ascii="Arial" w:hAnsi="Arial" w:cs="Arial"/>
              <w:color w:val="404040"/>
              <w:sz w:val="10"/>
              <w:szCs w:val="10"/>
            </w:rPr>
            <w:t>Von der Europäischen Union finanziert. Die geäußerten Ansichten und Meinungen entsprechen jedoch ausschließlich denen des Autors bzw. der Autoren und spiegeln nicht zwingend die der Europäischen Union oder der Europäischen Exekutivagentur für Bildung und Kultur (EACEA) wider. Weder die Europäische Union noch die EACEA können dafür verantwortlich gemacht werden</w:t>
          </w:r>
        </w:p>
      </w:tc>
      <w:tc>
        <w:tcPr>
          <w:tcW w:w="4389" w:type="dxa"/>
        </w:tcPr>
        <w:p w14:paraId="55752487" w14:textId="77777777" w:rsidR="009D54A2" w:rsidRPr="008B7844" w:rsidRDefault="009D54A2" w:rsidP="009D54A2">
          <w:pPr>
            <w:widowControl w:val="0"/>
            <w:spacing w:line="240" w:lineRule="auto"/>
            <w:jc w:val="right"/>
            <w:rPr>
              <w:color w:val="000000"/>
              <w:lang w:val="en-GB"/>
            </w:rPr>
          </w:pPr>
          <w:r w:rsidRPr="009D54A2">
            <w:rPr>
              <w:rFonts w:ascii="Arial" w:hAnsi="Arial" w:cs="Arial"/>
              <w:color w:val="000000"/>
              <w:sz w:val="10"/>
              <w:szCs w:val="10"/>
              <w:lang w:val="en-GB"/>
            </w:rPr>
            <w:br/>
          </w:r>
          <w:r>
            <w:rPr>
              <w:noProof/>
              <w:color w:val="000000"/>
            </w:rPr>
            <w:drawing>
              <wp:inline distT="0" distB="0" distL="0" distR="0" wp14:anchorId="652F676C" wp14:editId="669F8D3F">
                <wp:extent cx="924448" cy="323442"/>
                <wp:effectExtent l="0" t="0" r="0" b="635"/>
                <wp:docPr id="590928483" name="image1.png" descr="Ein Bild, das Zeichnung enthält.&#10;&#10;Automatisch generierte Beschreibung">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1774401212" name="image1.png" descr="Ein Bild, das Zeichnung enthält.&#10;&#10;Automatisch generierte Beschreibung">
                          <a:hlinkClick r:id="rId2"/>
                        </pic:cNvPr>
                        <pic:cNvPicPr preferRelativeResize="0"/>
                      </pic:nvPicPr>
                      <pic:blipFill>
                        <a:blip r:embed="rId3"/>
                        <a:srcRect/>
                        <a:stretch>
                          <a:fillRect/>
                        </a:stretch>
                      </pic:blipFill>
                      <pic:spPr>
                        <a:xfrm>
                          <a:off x="0" y="0"/>
                          <a:ext cx="936818" cy="327770"/>
                        </a:xfrm>
                        <a:prstGeom prst="rect">
                          <a:avLst/>
                        </a:prstGeom>
                        <a:ln/>
                      </pic:spPr>
                    </pic:pic>
                  </a:graphicData>
                </a:graphic>
              </wp:inline>
            </w:drawing>
          </w:r>
          <w:r>
            <w:rPr>
              <w:rFonts w:ascii="Arial" w:hAnsi="Arial" w:cs="Arial"/>
              <w:color w:val="000000"/>
              <w:sz w:val="10"/>
              <w:szCs w:val="10"/>
              <w:lang w:val="en-GB"/>
            </w:rPr>
            <w:br/>
          </w:r>
          <w:proofErr w:type="spellStart"/>
          <w:r>
            <w:rPr>
              <w:rFonts w:ascii="Arial" w:hAnsi="Arial" w:cs="Arial"/>
              <w:color w:val="000000"/>
              <w:sz w:val="10"/>
              <w:szCs w:val="10"/>
              <w:lang w:val="en-GB"/>
            </w:rPr>
            <w:t>GDPRism</w:t>
          </w:r>
          <w:proofErr w:type="spellEnd"/>
          <w:r>
            <w:rPr>
              <w:rFonts w:ascii="Arial" w:hAnsi="Arial" w:cs="Arial"/>
              <w:color w:val="000000"/>
              <w:sz w:val="10"/>
              <w:szCs w:val="10"/>
              <w:lang w:val="en-GB"/>
            </w:rPr>
            <w:t xml:space="preserve"> © 2024 </w:t>
          </w:r>
          <w:hyperlink r:id="rId4" w:history="1">
            <w:r w:rsidRPr="00963C08">
              <w:rPr>
                <w:rStyle w:val="Hyperlink"/>
                <w:rFonts w:ascii="Arial" w:hAnsi="Arial" w:cs="Arial"/>
                <w:sz w:val="10"/>
                <w:szCs w:val="10"/>
                <w:lang w:val="en-GB"/>
              </w:rPr>
              <w:t>www.gdprism.eu</w:t>
            </w:r>
          </w:hyperlink>
          <w:r>
            <w:rPr>
              <w:rFonts w:ascii="Arial" w:hAnsi="Arial" w:cs="Arial"/>
              <w:color w:val="000000"/>
              <w:sz w:val="10"/>
              <w:szCs w:val="10"/>
              <w:lang w:val="en-GB"/>
            </w:rPr>
            <w:t xml:space="preserve"> </w:t>
          </w:r>
          <w:r>
            <w:rPr>
              <w:rFonts w:ascii="Arial" w:hAnsi="Arial" w:cs="Arial"/>
              <w:color w:val="000000"/>
              <w:sz w:val="10"/>
              <w:szCs w:val="10"/>
              <w:lang w:val="en-GB"/>
            </w:rPr>
            <w:br/>
          </w:r>
          <w:proofErr w:type="spellStart"/>
          <w:r w:rsidRPr="008B7844">
            <w:rPr>
              <w:rFonts w:ascii="Arial" w:hAnsi="Arial" w:cs="Arial"/>
              <w:color w:val="000000"/>
              <w:sz w:val="10"/>
              <w:szCs w:val="10"/>
              <w:lang w:val="en-GB"/>
            </w:rPr>
            <w:t>GDPRism</w:t>
          </w:r>
          <w:proofErr w:type="spellEnd"/>
          <w:r w:rsidRPr="008B7844">
            <w:rPr>
              <w:rFonts w:ascii="Arial" w:hAnsi="Arial" w:cs="Arial"/>
              <w:color w:val="000000"/>
              <w:sz w:val="10"/>
              <w:szCs w:val="10"/>
              <w:lang w:val="en-GB"/>
            </w:rPr>
            <w:t xml:space="preserve"> © 2024 is licensed under </w:t>
          </w:r>
          <w:hyperlink r:id="rId5" w:history="1">
            <w:r w:rsidRPr="008B7844">
              <w:rPr>
                <w:rStyle w:val="Hyperlink"/>
                <w:rFonts w:ascii="Arial" w:hAnsi="Arial" w:cs="Arial"/>
                <w:sz w:val="10"/>
                <w:szCs w:val="10"/>
                <w:lang w:val="en-GB"/>
              </w:rPr>
              <w:t>CC BY-SA 4.0</w:t>
            </w:r>
          </w:hyperlink>
          <w:r>
            <w:rPr>
              <w:rFonts w:ascii="Arial" w:hAnsi="Arial" w:cs="Arial"/>
              <w:color w:val="000000"/>
              <w:sz w:val="10"/>
              <w:szCs w:val="10"/>
              <w:lang w:val="en-GB"/>
            </w:rPr>
            <w:br/>
          </w:r>
          <w:proofErr w:type="spellStart"/>
          <w:r w:rsidRPr="008B7844">
            <w:rPr>
              <w:rFonts w:ascii="Arial" w:hAnsi="Arial" w:cs="Arial"/>
              <w:color w:val="000000"/>
              <w:sz w:val="10"/>
              <w:szCs w:val="10"/>
              <w:lang w:val="en-GB"/>
            </w:rPr>
            <w:t>GDPRism</w:t>
          </w:r>
          <w:proofErr w:type="spellEnd"/>
          <w:r w:rsidRPr="008B7844">
            <w:rPr>
              <w:rFonts w:ascii="Arial" w:hAnsi="Arial" w:cs="Arial"/>
              <w:color w:val="000000"/>
              <w:sz w:val="10"/>
              <w:szCs w:val="10"/>
              <w:lang w:val="en-GB"/>
            </w:rPr>
            <w:t xml:space="preserve"> © 2024 </w:t>
          </w:r>
          <w:proofErr w:type="spellStart"/>
          <w:r w:rsidRPr="008B7844">
            <w:rPr>
              <w:rFonts w:ascii="Arial" w:hAnsi="Arial" w:cs="Arial"/>
              <w:color w:val="000000"/>
              <w:sz w:val="10"/>
              <w:szCs w:val="10"/>
              <w:lang w:val="en-GB"/>
            </w:rPr>
            <w:t>ist</w:t>
          </w:r>
          <w:proofErr w:type="spellEnd"/>
          <w:r w:rsidRPr="008B7844">
            <w:rPr>
              <w:rFonts w:ascii="Arial" w:hAnsi="Arial" w:cs="Arial"/>
              <w:color w:val="000000"/>
              <w:sz w:val="10"/>
              <w:szCs w:val="10"/>
              <w:lang w:val="en-GB"/>
            </w:rPr>
            <w:t xml:space="preserve"> </w:t>
          </w:r>
          <w:proofErr w:type="spellStart"/>
          <w:r w:rsidRPr="008B7844">
            <w:rPr>
              <w:rFonts w:ascii="Arial" w:hAnsi="Arial" w:cs="Arial"/>
              <w:color w:val="000000"/>
              <w:sz w:val="10"/>
              <w:szCs w:val="10"/>
              <w:lang w:val="en-GB"/>
            </w:rPr>
            <w:t>lizenziert</w:t>
          </w:r>
          <w:proofErr w:type="spellEnd"/>
          <w:r w:rsidRPr="008B7844">
            <w:rPr>
              <w:rFonts w:ascii="Arial" w:hAnsi="Arial" w:cs="Arial"/>
              <w:color w:val="000000"/>
              <w:sz w:val="10"/>
              <w:szCs w:val="10"/>
              <w:lang w:val="en-GB"/>
            </w:rPr>
            <w:t xml:space="preserve"> </w:t>
          </w:r>
          <w:proofErr w:type="spellStart"/>
          <w:r w:rsidRPr="008B7844">
            <w:rPr>
              <w:rFonts w:ascii="Arial" w:hAnsi="Arial" w:cs="Arial"/>
              <w:color w:val="000000"/>
              <w:sz w:val="10"/>
              <w:szCs w:val="10"/>
              <w:lang w:val="en-GB"/>
            </w:rPr>
            <w:t>unter</w:t>
          </w:r>
          <w:proofErr w:type="spellEnd"/>
          <w:r w:rsidRPr="008B7844">
            <w:rPr>
              <w:rFonts w:ascii="Arial" w:hAnsi="Arial" w:cs="Arial"/>
              <w:color w:val="000000"/>
              <w:sz w:val="10"/>
              <w:szCs w:val="10"/>
              <w:lang w:val="en-GB"/>
            </w:rPr>
            <w:t xml:space="preserve"> </w:t>
          </w:r>
          <w:hyperlink r:id="rId6" w:history="1">
            <w:r w:rsidRPr="008B7844">
              <w:rPr>
                <w:rStyle w:val="Hyperlink"/>
                <w:rFonts w:ascii="Arial" w:hAnsi="Arial" w:cs="Arial"/>
                <w:sz w:val="10"/>
                <w:szCs w:val="10"/>
                <w:lang w:val="en-GB"/>
              </w:rPr>
              <w:t>CC BY-SA 4.0</w:t>
            </w:r>
          </w:hyperlink>
          <w:r>
            <w:rPr>
              <w:rFonts w:ascii="Arial" w:hAnsi="Arial" w:cs="Arial"/>
              <w:color w:val="000000"/>
              <w:sz w:val="10"/>
              <w:szCs w:val="10"/>
              <w:lang w:val="en-GB"/>
            </w:rPr>
            <w:br/>
          </w:r>
          <w:proofErr w:type="spellStart"/>
          <w:r w:rsidRPr="008B7844">
            <w:rPr>
              <w:rFonts w:ascii="Arial" w:hAnsi="Arial" w:cs="Arial"/>
              <w:color w:val="000000"/>
              <w:sz w:val="10"/>
              <w:szCs w:val="10"/>
              <w:lang w:val="en-GB"/>
            </w:rPr>
            <w:t>GDPRism</w:t>
          </w:r>
          <w:proofErr w:type="spellEnd"/>
          <w:r w:rsidRPr="008B7844">
            <w:rPr>
              <w:rFonts w:ascii="Arial" w:hAnsi="Arial" w:cs="Arial"/>
              <w:color w:val="000000"/>
              <w:sz w:val="10"/>
              <w:szCs w:val="10"/>
              <w:lang w:val="en-GB"/>
            </w:rPr>
            <w:t xml:space="preserve"> © 2024 </w:t>
          </w:r>
          <w:proofErr w:type="spellStart"/>
          <w:r w:rsidRPr="008B7844">
            <w:rPr>
              <w:rFonts w:ascii="Arial" w:hAnsi="Arial" w:cs="Arial"/>
              <w:color w:val="000000"/>
              <w:sz w:val="10"/>
              <w:szCs w:val="10"/>
              <w:lang w:val="en-GB"/>
            </w:rPr>
            <w:t>με</w:t>
          </w:r>
          <w:proofErr w:type="spellEnd"/>
          <w:r w:rsidRPr="008B7844">
            <w:rPr>
              <w:rFonts w:ascii="Arial" w:hAnsi="Arial" w:cs="Arial"/>
              <w:color w:val="000000"/>
              <w:sz w:val="10"/>
              <w:szCs w:val="10"/>
              <w:lang w:val="en-GB"/>
            </w:rPr>
            <w:t xml:space="preserve"> </w:t>
          </w:r>
          <w:proofErr w:type="spellStart"/>
          <w:r w:rsidRPr="008B7844">
            <w:rPr>
              <w:rFonts w:ascii="Arial" w:hAnsi="Arial" w:cs="Arial"/>
              <w:color w:val="000000"/>
              <w:sz w:val="10"/>
              <w:szCs w:val="10"/>
              <w:lang w:val="en-GB"/>
            </w:rPr>
            <w:t>άδει</w:t>
          </w:r>
          <w:proofErr w:type="spellEnd"/>
          <w:r w:rsidRPr="008B7844">
            <w:rPr>
              <w:rFonts w:ascii="Arial" w:hAnsi="Arial" w:cs="Arial"/>
              <w:color w:val="000000"/>
              <w:sz w:val="10"/>
              <w:szCs w:val="10"/>
              <w:lang w:val="en-GB"/>
            </w:rPr>
            <w:t xml:space="preserve">α </w:t>
          </w:r>
          <w:proofErr w:type="spellStart"/>
          <w:r w:rsidRPr="008B7844">
            <w:rPr>
              <w:rFonts w:ascii="Arial" w:hAnsi="Arial" w:cs="Arial"/>
              <w:color w:val="000000"/>
              <w:sz w:val="10"/>
              <w:szCs w:val="10"/>
              <w:lang w:val="en-GB"/>
            </w:rPr>
            <w:t>χρήσης</w:t>
          </w:r>
          <w:proofErr w:type="spellEnd"/>
          <w:r w:rsidRPr="008B7844">
            <w:rPr>
              <w:rFonts w:ascii="Arial" w:hAnsi="Arial" w:cs="Arial"/>
              <w:color w:val="000000"/>
              <w:sz w:val="10"/>
              <w:szCs w:val="10"/>
              <w:lang w:val="en-GB"/>
            </w:rPr>
            <w:t xml:space="preserve"> </w:t>
          </w:r>
          <w:hyperlink r:id="rId7" w:history="1">
            <w:r w:rsidRPr="008B7844">
              <w:rPr>
                <w:rStyle w:val="Hyperlink"/>
                <w:rFonts w:ascii="Arial" w:hAnsi="Arial" w:cs="Arial"/>
                <w:sz w:val="10"/>
                <w:szCs w:val="10"/>
                <w:lang w:val="en-GB"/>
              </w:rPr>
              <w:t>CC BY-SA 4.0</w:t>
            </w:r>
          </w:hyperlink>
        </w:p>
      </w:tc>
    </w:tr>
  </w:tbl>
  <w:p w14:paraId="101F7C6A" w14:textId="77777777" w:rsidR="009E23C6" w:rsidRPr="00FF0E60" w:rsidRDefault="009E23C6" w:rsidP="009D54A2">
    <w:pPr>
      <w:pStyle w:val="Fuzeile"/>
      <w:rPr>
        <w:rFonts w:ascii="Arial" w:hAnsi="Arial" w:cs="Arial"/>
        <w:sz w:val="10"/>
        <w:szCs w:val="1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47A0" w14:textId="77777777" w:rsidR="009D54A2" w:rsidRDefault="009D54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7940" w14:textId="77777777" w:rsidR="003F6FCC" w:rsidRDefault="003F6FCC">
      <w:pPr>
        <w:spacing w:after="0" w:line="240" w:lineRule="auto"/>
      </w:pPr>
      <w:r>
        <w:separator/>
      </w:r>
    </w:p>
  </w:footnote>
  <w:footnote w:type="continuationSeparator" w:id="0">
    <w:p w14:paraId="515AE52B" w14:textId="77777777" w:rsidR="003F6FCC" w:rsidRDefault="003F6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730EC" w14:textId="77777777" w:rsidR="009D54A2" w:rsidRDefault="009D54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1DD6" w14:textId="77777777" w:rsidR="009E23C6"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2695E280" wp14:editId="5F1F141A">
          <wp:extent cx="1154057" cy="317264"/>
          <wp:effectExtent l="0" t="0" r="0" b="0"/>
          <wp:docPr id="1774401211" name="image2.png" descr="Ein Bild, das Kreis, Grafik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png" descr="Ein Bild, das Kreis, Grafiken enthält.&#10;&#10;Automatisch generierte Beschreibung"/>
                  <pic:cNvPicPr preferRelativeResize="0"/>
                </pic:nvPicPr>
                <pic:blipFill>
                  <a:blip r:embed="rId1"/>
                  <a:srcRect/>
                  <a:stretch>
                    <a:fillRect/>
                  </a:stretch>
                </pic:blipFill>
                <pic:spPr>
                  <a:xfrm>
                    <a:off x="0" y="0"/>
                    <a:ext cx="1154057" cy="31726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3278" w14:textId="77777777" w:rsidR="009D54A2" w:rsidRDefault="009D54A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C6"/>
    <w:rsid w:val="003F6FCC"/>
    <w:rsid w:val="009D54A2"/>
    <w:rsid w:val="009E23C6"/>
    <w:rsid w:val="00FF0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29080C5"/>
  <w15:docId w15:val="{AE356A8D-DB0B-4D71-9576-ED14AC60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1D50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5036"/>
  </w:style>
  <w:style w:type="paragraph" w:styleId="Fuzeile">
    <w:name w:val="footer"/>
    <w:basedOn w:val="Standard"/>
    <w:link w:val="FuzeileZchn"/>
    <w:uiPriority w:val="99"/>
    <w:unhideWhenUsed/>
    <w:rsid w:val="001D50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5036"/>
  </w:style>
  <w:style w:type="character" w:styleId="Hyperlink">
    <w:name w:val="Hyperlink"/>
    <w:basedOn w:val="Absatz-Standardschriftart"/>
    <w:uiPriority w:val="99"/>
    <w:unhideWhenUsed/>
    <w:rsid w:val="00F95EBC"/>
    <w:rPr>
      <w:color w:val="0563C1" w:themeColor="hyperlink"/>
      <w:u w:val="single"/>
    </w:rPr>
  </w:style>
  <w:style w:type="character" w:styleId="NichtaufgelsteErwhnung">
    <w:name w:val="Unresolved Mention"/>
    <w:basedOn w:val="Absatz-Standardschriftart"/>
    <w:uiPriority w:val="99"/>
    <w:semiHidden/>
    <w:unhideWhenUsed/>
    <w:rsid w:val="00F95EBC"/>
    <w:rPr>
      <w:color w:val="605E5C"/>
      <w:shd w:val="clear" w:color="auto" w:fill="E1DFDD"/>
    </w:rPr>
  </w:style>
  <w:style w:type="table" w:styleId="Tabellenraster">
    <w:name w:val="Table Grid"/>
    <w:basedOn w:val="NormaleTabelle"/>
    <w:uiPriority w:val="39"/>
    <w:rsid w:val="00F95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F33AC"/>
    <w:pPr>
      <w:ind w:left="720"/>
      <w:contextualSpacing/>
    </w:pPr>
  </w:style>
  <w:style w:type="table" w:styleId="Gitternetztabelle6farbig">
    <w:name w:val="Grid Table 6 Colorful"/>
    <w:basedOn w:val="NormaleTabelle"/>
    <w:uiPriority w:val="51"/>
    <w:rsid w:val="00FA7A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1" Type="http://schemas.openxmlformats.org/officeDocument/2006/relationships/image" Target="media/image2.png"/><Relationship Id="rId6" Type="http://schemas.openxmlformats.org/officeDocument/2006/relationships/hyperlink" Target="https://creativecommons.org/licenses/by-sa/4.0/" TargetMode="External"/><Relationship Id="rId5" Type="http://schemas.openxmlformats.org/officeDocument/2006/relationships/hyperlink" Target="https://creativecommons.org/licenses/by-sa/4.0/" TargetMode="External"/><Relationship Id="rId4" Type="http://schemas.openxmlformats.org/officeDocument/2006/relationships/hyperlink" Target="http://www.gdprism.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9tr2IE54x3/+O4a+UO34ozh9Pw==">CgMxLjA4AHIhMWh1UkhGY1E3cUFrOHhsNVBYUTFCVW1YZWc5T1B0dk5n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1382</Characters>
  <Application>Microsoft Office Word</Application>
  <DocSecurity>0</DocSecurity>
  <Lines>26</Lines>
  <Paragraphs>16</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Nübling</dc:creator>
  <cp:lastModifiedBy>Daniel Nübling</cp:lastModifiedBy>
  <cp:revision>3</cp:revision>
  <dcterms:created xsi:type="dcterms:W3CDTF">2023-10-04T08:29:00Z</dcterms:created>
  <dcterms:modified xsi:type="dcterms:W3CDTF">2024-01-24T08:09:00Z</dcterms:modified>
</cp:coreProperties>
</file>